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A71BC" w14:textId="3BDD8FC9" w:rsidR="00FC1F7A" w:rsidRDefault="006F0CBD" w:rsidP="00FC1F7A">
      <w:pPr>
        <w:jc w:val="center"/>
        <w:rPr>
          <w:sz w:val="36"/>
          <w:szCs w:val="36"/>
        </w:rPr>
      </w:pPr>
      <w:r>
        <w:rPr>
          <w:noProof/>
          <w:sz w:val="36"/>
          <w:szCs w:val="36"/>
        </w:rPr>
        <w:drawing>
          <wp:inline distT="0" distB="0" distL="0" distR="0" wp14:anchorId="3DE1DFF2" wp14:editId="1BF37644">
            <wp:extent cx="3876675" cy="1143122"/>
            <wp:effectExtent l="0" t="0" r="0" b="0"/>
            <wp:docPr id="2090735042" name="Picture 1" descr="A black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35042" name="Picture 1" descr="A black and green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82512" cy="1144843"/>
                    </a:xfrm>
                    <a:prstGeom prst="rect">
                      <a:avLst/>
                    </a:prstGeom>
                  </pic:spPr>
                </pic:pic>
              </a:graphicData>
            </a:graphic>
          </wp:inline>
        </w:drawing>
      </w:r>
    </w:p>
    <w:p w14:paraId="7E09F8B6" w14:textId="77777777" w:rsidR="00871F95" w:rsidRDefault="00871F95" w:rsidP="00215F19">
      <w:pPr>
        <w:spacing w:before="100" w:beforeAutospacing="1" w:after="100" w:afterAutospacing="1" w:line="240" w:lineRule="auto"/>
        <w:outlineLvl w:val="1"/>
        <w:rPr>
          <w:rFonts w:ascii="Times New Roman" w:eastAsia="Times New Roman" w:hAnsi="Times New Roman" w:cs="Times New Roman"/>
          <w:b/>
          <w:bCs/>
          <w:sz w:val="48"/>
          <w:szCs w:val="48"/>
        </w:rPr>
      </w:pPr>
      <w:r w:rsidRPr="00871F95">
        <w:rPr>
          <w:rFonts w:ascii="Times New Roman" w:eastAsia="Times New Roman" w:hAnsi="Times New Roman" w:cs="Times New Roman"/>
          <w:b/>
          <w:bCs/>
          <w:sz w:val="48"/>
          <w:szCs w:val="48"/>
        </w:rPr>
        <w:t>Event &amp; Day-of Coordinator</w:t>
      </w:r>
    </w:p>
    <w:p w14:paraId="6CF50CDC" w14:textId="77777777" w:rsidR="000E11C9" w:rsidRDefault="00871F95" w:rsidP="00871F95">
      <w:pPr>
        <w:spacing w:before="100" w:beforeAutospacing="1" w:after="100" w:afterAutospacing="1" w:line="240" w:lineRule="auto"/>
        <w:outlineLvl w:val="1"/>
        <w:rPr>
          <w:b/>
          <w:bCs/>
        </w:rPr>
      </w:pPr>
      <w:r w:rsidRPr="00871F95">
        <w:rPr>
          <w:rStyle w:val="Strong"/>
          <w:rFonts w:ascii="Times New Roman" w:hAnsi="Times New Roman" w:cs="Times New Roman"/>
          <w:sz w:val="24"/>
          <w:szCs w:val="24"/>
        </w:rPr>
        <w:t>Location:</w:t>
      </w:r>
      <w:r w:rsidRPr="00871F95">
        <w:rPr>
          <w:rFonts w:ascii="Times New Roman" w:hAnsi="Times New Roman" w:cs="Times New Roman"/>
          <w:sz w:val="24"/>
          <w:szCs w:val="24"/>
        </w:rPr>
        <w:t xml:space="preserve"> Lacawac Sanctuary Foundation, Lake Ariel, Pennsylvania</w:t>
      </w:r>
      <w:r w:rsidRPr="00871F95">
        <w:rPr>
          <w:rFonts w:ascii="Times New Roman" w:hAnsi="Times New Roman" w:cs="Times New Roman"/>
          <w:sz w:val="24"/>
          <w:szCs w:val="24"/>
        </w:rPr>
        <w:br/>
      </w:r>
      <w:r w:rsidRPr="00871F95">
        <w:rPr>
          <w:rStyle w:val="Strong"/>
          <w:rFonts w:ascii="Times New Roman" w:hAnsi="Times New Roman" w:cs="Times New Roman"/>
          <w:sz w:val="24"/>
          <w:szCs w:val="24"/>
        </w:rPr>
        <w:t>Reports To:</w:t>
      </w:r>
      <w:r w:rsidRPr="00871F95">
        <w:rPr>
          <w:rFonts w:ascii="Times New Roman" w:hAnsi="Times New Roman" w:cs="Times New Roman"/>
          <w:sz w:val="24"/>
          <w:szCs w:val="24"/>
        </w:rPr>
        <w:t xml:space="preserve"> President</w:t>
      </w:r>
      <w:r w:rsidRPr="00871F95">
        <w:rPr>
          <w:rFonts w:ascii="Times New Roman" w:hAnsi="Times New Roman" w:cs="Times New Roman"/>
          <w:sz w:val="24"/>
          <w:szCs w:val="24"/>
        </w:rPr>
        <w:br/>
      </w:r>
      <w:r w:rsidRPr="00871F95">
        <w:rPr>
          <w:rStyle w:val="Strong"/>
          <w:rFonts w:ascii="Times New Roman" w:hAnsi="Times New Roman" w:cs="Times New Roman"/>
          <w:sz w:val="24"/>
          <w:szCs w:val="24"/>
        </w:rPr>
        <w:t>Status:</w:t>
      </w:r>
      <w:r w:rsidRPr="00871F95">
        <w:rPr>
          <w:rFonts w:ascii="Times New Roman" w:hAnsi="Times New Roman" w:cs="Times New Roman"/>
          <w:sz w:val="24"/>
          <w:szCs w:val="24"/>
        </w:rPr>
        <w:t xml:space="preserve"> Seasonal</w:t>
      </w:r>
      <w:r>
        <w:rPr>
          <w:rFonts w:ascii="Times New Roman" w:hAnsi="Times New Roman" w:cs="Times New Roman"/>
          <w:sz w:val="24"/>
          <w:szCs w:val="24"/>
        </w:rPr>
        <w:t xml:space="preserve"> Part Time</w:t>
      </w:r>
      <w:r w:rsidRPr="00871F95">
        <w:rPr>
          <w:rFonts w:ascii="Times New Roman" w:hAnsi="Times New Roman" w:cs="Times New Roman"/>
          <w:sz w:val="24"/>
          <w:szCs w:val="24"/>
        </w:rPr>
        <w:t xml:space="preserve"> (April–October) with limited hours available during the winter months (November–March)</w:t>
      </w:r>
      <w:r w:rsidR="000E11C9" w:rsidRPr="000E11C9">
        <w:rPr>
          <w:b/>
          <w:bCs/>
        </w:rPr>
        <w:t xml:space="preserve"> </w:t>
      </w:r>
    </w:p>
    <w:p w14:paraId="7F22821C" w14:textId="0C3A8325" w:rsidR="000E11C9" w:rsidRPr="000E11C9" w:rsidRDefault="000E11C9" w:rsidP="00871F95">
      <w:pPr>
        <w:spacing w:before="100" w:beforeAutospacing="1" w:after="100" w:afterAutospacing="1" w:line="240" w:lineRule="auto"/>
        <w:outlineLvl w:val="1"/>
        <w:rPr>
          <w:rFonts w:ascii="Times New Roman" w:hAnsi="Times New Roman" w:cs="Times New Roman"/>
          <w:sz w:val="24"/>
          <w:szCs w:val="24"/>
        </w:rPr>
      </w:pPr>
      <w:r w:rsidRPr="000E11C9">
        <w:rPr>
          <w:rFonts w:ascii="Times New Roman" w:hAnsi="Times New Roman" w:cs="Times New Roman"/>
          <w:b/>
          <w:bCs/>
          <w:sz w:val="24"/>
          <w:szCs w:val="24"/>
        </w:rPr>
        <w:t>Compensation:</w:t>
      </w:r>
      <w:r w:rsidRPr="000E11C9">
        <w:rPr>
          <w:rFonts w:ascii="Times New Roman" w:hAnsi="Times New Roman" w:cs="Times New Roman"/>
          <w:sz w:val="24"/>
          <w:szCs w:val="24"/>
        </w:rPr>
        <w:t xml:space="preserve"> $25.00 per hour</w:t>
      </w:r>
      <w:r>
        <w:rPr>
          <w:rFonts w:ascii="Times New Roman" w:hAnsi="Times New Roman" w:cs="Times New Roman"/>
          <w:sz w:val="24"/>
          <w:szCs w:val="24"/>
        </w:rPr>
        <w:t xml:space="preserve"> up to 20 hours per week</w:t>
      </w:r>
    </w:p>
    <w:p w14:paraId="05D45818" w14:textId="3EFAA6FF" w:rsidR="00871F95" w:rsidRPr="00871F95" w:rsidRDefault="00871F95" w:rsidP="00871F95">
      <w:pPr>
        <w:spacing w:before="100" w:beforeAutospacing="1" w:after="100" w:afterAutospacing="1" w:line="240" w:lineRule="auto"/>
        <w:outlineLvl w:val="1"/>
        <w:rPr>
          <w:rFonts w:ascii="Times New Roman" w:eastAsia="Times New Roman" w:hAnsi="Times New Roman" w:cs="Times New Roman"/>
          <w:b/>
          <w:bCs/>
          <w:sz w:val="36"/>
          <w:szCs w:val="36"/>
        </w:rPr>
      </w:pPr>
      <w:r w:rsidRPr="00871F95">
        <w:rPr>
          <w:rFonts w:ascii="Times New Roman" w:eastAsia="Times New Roman" w:hAnsi="Times New Roman" w:cs="Times New Roman"/>
          <w:b/>
          <w:bCs/>
          <w:sz w:val="36"/>
          <w:szCs w:val="36"/>
        </w:rPr>
        <w:t>Position Summary</w:t>
      </w:r>
    </w:p>
    <w:p w14:paraId="3E444F22" w14:textId="77777777" w:rsidR="00871F95" w:rsidRPr="00871F95" w:rsidRDefault="00871F95" w:rsidP="00871F95">
      <w:p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Lacawac Sanctuary Foundation is seeking a highly organized, energetic, and customer-focused Event &amp; Day-of Coordinator to oversee the planning and execution of fundraising events and weddings held at our scenic nature sanctuary. This position plays a vital role in advancing Lacawac's mission by coordinating fundraising events that support donor engagement, community support, and revenue generation while ensuring exceptional experiences for couples who choose Lacawac as their wedding venue.</w:t>
      </w:r>
    </w:p>
    <w:p w14:paraId="5D9CB0F4" w14:textId="77777777" w:rsidR="00871F95" w:rsidRPr="00871F95" w:rsidRDefault="00871F95" w:rsidP="00871F95">
      <w:p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As a benefit of membership, couples who host their wedding at Lacawac receive day-of coordination services. The Event &amp; Day-of Coordinator serves as the primary liaison for wedding couples throughout the planning process and provides on-site coordination on the wedding day to ensure a seamless and memorable experience. The coordinator works closely with vendors, wedding parties, volunteers, donors, sponsors, and guests to ensure every event reflects the beauty, professionalism, and mission of Lacawac Sanctuary Foundation.</w:t>
      </w:r>
    </w:p>
    <w:p w14:paraId="5F3D662B" w14:textId="77777777" w:rsidR="00871F95" w:rsidRPr="00871F95" w:rsidRDefault="00871F95" w:rsidP="00871F95">
      <w:pPr>
        <w:spacing w:before="100" w:beforeAutospacing="1" w:after="100" w:afterAutospacing="1" w:line="240" w:lineRule="auto"/>
        <w:outlineLvl w:val="1"/>
        <w:rPr>
          <w:rFonts w:ascii="Times New Roman" w:eastAsia="Times New Roman" w:hAnsi="Times New Roman" w:cs="Times New Roman"/>
          <w:b/>
          <w:bCs/>
          <w:sz w:val="36"/>
          <w:szCs w:val="36"/>
        </w:rPr>
      </w:pPr>
      <w:r w:rsidRPr="00871F95">
        <w:rPr>
          <w:rFonts w:ascii="Times New Roman" w:eastAsia="Times New Roman" w:hAnsi="Times New Roman" w:cs="Times New Roman"/>
          <w:b/>
          <w:bCs/>
          <w:sz w:val="36"/>
          <w:szCs w:val="36"/>
        </w:rPr>
        <w:t>Work Schedule</w:t>
      </w:r>
    </w:p>
    <w:p w14:paraId="51855E2E" w14:textId="77777777" w:rsidR="00871F95" w:rsidRPr="00871F95" w:rsidRDefault="00871F95" w:rsidP="00871F9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Primary employment period is April through October, coinciding with Lacawac's peak wedding and event season.</w:t>
      </w:r>
    </w:p>
    <w:p w14:paraId="047AED65" w14:textId="77777777" w:rsidR="00871F95" w:rsidRPr="00871F95" w:rsidRDefault="00871F95" w:rsidP="00871F9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Limited hours may be available during the winter months for event planning, wedding consultations, fundraising preparation, and marketing.</w:t>
      </w:r>
    </w:p>
    <w:p w14:paraId="7AF1F7A1" w14:textId="77777777" w:rsidR="00871F95" w:rsidRPr="00871F95" w:rsidRDefault="00871F95" w:rsidP="00871F9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Evening and weekend availability is required.</w:t>
      </w:r>
    </w:p>
    <w:p w14:paraId="2FB5E7AE" w14:textId="77777777" w:rsidR="00871F95" w:rsidRPr="00871F95" w:rsidRDefault="00871F95" w:rsidP="00871F9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Must be available to work weddings, fundraising events, donor receptions, and special events, many of which occur on weekends and holidays.</w:t>
      </w:r>
    </w:p>
    <w:p w14:paraId="7085D25A" w14:textId="77777777" w:rsidR="00871F95" w:rsidRDefault="00871F95" w:rsidP="00871F95">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Flexible schedule required based on the event calendar and seasonal workload.</w:t>
      </w:r>
    </w:p>
    <w:p w14:paraId="1F40766E" w14:textId="77777777" w:rsidR="00037F66" w:rsidRPr="00871F95" w:rsidRDefault="00037F66" w:rsidP="00037F66">
      <w:pPr>
        <w:spacing w:before="100" w:beforeAutospacing="1" w:after="100" w:afterAutospacing="1" w:line="240" w:lineRule="auto"/>
        <w:rPr>
          <w:rFonts w:ascii="Times New Roman" w:eastAsia="Times New Roman" w:hAnsi="Times New Roman" w:cs="Times New Roman"/>
          <w:sz w:val="24"/>
          <w:szCs w:val="24"/>
        </w:rPr>
      </w:pPr>
    </w:p>
    <w:p w14:paraId="58E3C639" w14:textId="77777777" w:rsidR="00871F95" w:rsidRPr="00871F95" w:rsidRDefault="00871F95" w:rsidP="00871F95">
      <w:pPr>
        <w:spacing w:before="100" w:beforeAutospacing="1" w:after="100" w:afterAutospacing="1" w:line="240" w:lineRule="auto"/>
        <w:outlineLvl w:val="1"/>
        <w:rPr>
          <w:rFonts w:ascii="Times New Roman" w:eastAsia="Times New Roman" w:hAnsi="Times New Roman" w:cs="Times New Roman"/>
          <w:b/>
          <w:bCs/>
          <w:sz w:val="36"/>
          <w:szCs w:val="36"/>
        </w:rPr>
      </w:pPr>
      <w:r w:rsidRPr="00871F95">
        <w:rPr>
          <w:rFonts w:ascii="Times New Roman" w:eastAsia="Times New Roman" w:hAnsi="Times New Roman" w:cs="Times New Roman"/>
          <w:b/>
          <w:bCs/>
          <w:sz w:val="36"/>
          <w:szCs w:val="36"/>
        </w:rPr>
        <w:lastRenderedPageBreak/>
        <w:t>Essential Responsibilities</w:t>
      </w:r>
    </w:p>
    <w:p w14:paraId="3538588B" w14:textId="77777777" w:rsidR="00871F95" w:rsidRPr="00871F95" w:rsidRDefault="00871F95" w:rsidP="00871F95">
      <w:pPr>
        <w:spacing w:before="100" w:beforeAutospacing="1" w:after="100" w:afterAutospacing="1" w:line="240" w:lineRule="auto"/>
        <w:outlineLvl w:val="2"/>
        <w:rPr>
          <w:rFonts w:ascii="Times New Roman" w:eastAsia="Times New Roman" w:hAnsi="Times New Roman" w:cs="Times New Roman"/>
          <w:b/>
          <w:bCs/>
          <w:sz w:val="27"/>
          <w:szCs w:val="27"/>
        </w:rPr>
      </w:pPr>
      <w:r w:rsidRPr="00871F95">
        <w:rPr>
          <w:rFonts w:ascii="Times New Roman" w:eastAsia="Times New Roman" w:hAnsi="Times New Roman" w:cs="Times New Roman"/>
          <w:b/>
          <w:bCs/>
          <w:sz w:val="27"/>
          <w:szCs w:val="27"/>
        </w:rPr>
        <w:t>Fundraising Events</w:t>
      </w:r>
    </w:p>
    <w:p w14:paraId="4DA98C2F" w14:textId="070C1CF3"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Coordinate planning and execution of fundraising events, donor receptions, benefit events, and other mission-supporting activities.</w:t>
      </w:r>
    </w:p>
    <w:p w14:paraId="7C73D00C"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Assist with sponsorship recruitment, donor engagement activities, ticket sales, and event promotion.</w:t>
      </w:r>
    </w:p>
    <w:p w14:paraId="0201488F"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Work closely with the President, staff, volunteers, board members, and event committees to ensure successful event outcomes.</w:t>
      </w:r>
    </w:p>
    <w:p w14:paraId="06495485"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Develop event timelines, budgets, vendor contracts, and logistical plans.</w:t>
      </w:r>
    </w:p>
    <w:p w14:paraId="463C1922"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Coordinate event registration, guest communications, signage, catering, entertainment, and event setup.</w:t>
      </w:r>
    </w:p>
    <w:p w14:paraId="0A9CFB45"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Manage event logistics before, during, and after events to ensure a positive attendee experience.</w:t>
      </w:r>
    </w:p>
    <w:p w14:paraId="43604D06"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Track event expenses and assist with post-event evaluation and reporting.</w:t>
      </w:r>
    </w:p>
    <w:p w14:paraId="6077B98B"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Support efforts to maximize attendance, sponsorship revenue, donor participation, and community engagement.</w:t>
      </w:r>
    </w:p>
    <w:p w14:paraId="6C15E595" w14:textId="77777777" w:rsidR="00871F95" w:rsidRPr="00871F95" w:rsidRDefault="00871F95" w:rsidP="00871F95">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Recruit and coordinate volunteers as needed for fundraising events.</w:t>
      </w:r>
    </w:p>
    <w:p w14:paraId="1F156809" w14:textId="77777777" w:rsidR="00871F95" w:rsidRPr="00871F95" w:rsidRDefault="00871F95" w:rsidP="00871F95">
      <w:pPr>
        <w:spacing w:before="100" w:beforeAutospacing="1" w:after="100" w:afterAutospacing="1" w:line="240" w:lineRule="auto"/>
        <w:outlineLvl w:val="2"/>
        <w:rPr>
          <w:rFonts w:ascii="Times New Roman" w:eastAsia="Times New Roman" w:hAnsi="Times New Roman" w:cs="Times New Roman"/>
          <w:b/>
          <w:bCs/>
          <w:sz w:val="27"/>
          <w:szCs w:val="27"/>
        </w:rPr>
      </w:pPr>
      <w:r w:rsidRPr="00871F95">
        <w:rPr>
          <w:rFonts w:ascii="Times New Roman" w:eastAsia="Times New Roman" w:hAnsi="Times New Roman" w:cs="Times New Roman"/>
          <w:b/>
          <w:bCs/>
          <w:sz w:val="27"/>
          <w:szCs w:val="27"/>
        </w:rPr>
        <w:t>Wedding &amp; Day-of Coordination</w:t>
      </w:r>
    </w:p>
    <w:p w14:paraId="1344F21F"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Serve as the primary contact for wedding couples from booking through wedding day.</w:t>
      </w:r>
    </w:p>
    <w:p w14:paraId="5709425D"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Conduct venue tours and respond to wedding inquiries.</w:t>
      </w:r>
    </w:p>
    <w:p w14:paraId="1943BEFB"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Meet with couples to review wedding details, timelines, venue policies, and logistics.</w:t>
      </w:r>
    </w:p>
    <w:p w14:paraId="57026AD0"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Develop detailed wedding-day schedules and vendor timelines.</w:t>
      </w:r>
    </w:p>
    <w:p w14:paraId="12C8A048"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Coordinate wedding rehearsals and ceremony logistics.</w:t>
      </w:r>
    </w:p>
    <w:p w14:paraId="35B9A128"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Communicate and coordinate with caterers, photographers, florists, DJs, officiants, rental companies, and other vendors.</w:t>
      </w:r>
    </w:p>
    <w:p w14:paraId="2D683B72"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Provide day-of coordination services for member couples hosting weddings at Lacawac, including management of timelines, ceremony logistics, vendor coordination, wedding party direction, guest flow, and event execution.</w:t>
      </w:r>
    </w:p>
    <w:p w14:paraId="12BD5BEF"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Oversee ceremony and reception logistics to ensure events remain on schedule.</w:t>
      </w:r>
    </w:p>
    <w:p w14:paraId="057C994C"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Direct wedding party members during rehearsals and on the wedding day.</w:t>
      </w:r>
    </w:p>
    <w:p w14:paraId="1811B84D"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Manage vendor arrivals, setup, breakdown, and adherence to venue policies.</w:t>
      </w:r>
    </w:p>
    <w:p w14:paraId="7AD82495"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Troubleshoot issues and provide solutions while maintaining a calm and professional demeanor.</w:t>
      </w:r>
    </w:p>
    <w:p w14:paraId="51005453"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Ensure all weddings adhere to venue policies, safety procedures, and site preservation standards.</w:t>
      </w:r>
    </w:p>
    <w:p w14:paraId="14AFD915" w14:textId="77777777" w:rsidR="00871F95" w:rsidRPr="00871F95" w:rsidRDefault="00871F95" w:rsidP="00871F95">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Coordinate event breakdown and post-event venue inspections.</w:t>
      </w:r>
    </w:p>
    <w:p w14:paraId="3927C7CE" w14:textId="77777777" w:rsidR="00871F95" w:rsidRPr="00871F95" w:rsidRDefault="00871F95" w:rsidP="00871F95">
      <w:pPr>
        <w:spacing w:before="100" w:beforeAutospacing="1" w:after="100" w:afterAutospacing="1" w:line="240" w:lineRule="auto"/>
        <w:outlineLvl w:val="2"/>
        <w:rPr>
          <w:rFonts w:ascii="Times New Roman" w:eastAsia="Times New Roman" w:hAnsi="Times New Roman" w:cs="Times New Roman"/>
          <w:b/>
          <w:bCs/>
          <w:sz w:val="27"/>
          <w:szCs w:val="27"/>
        </w:rPr>
      </w:pPr>
      <w:r w:rsidRPr="00871F95">
        <w:rPr>
          <w:rFonts w:ascii="Times New Roman" w:eastAsia="Times New Roman" w:hAnsi="Times New Roman" w:cs="Times New Roman"/>
          <w:b/>
          <w:bCs/>
          <w:sz w:val="27"/>
          <w:szCs w:val="27"/>
        </w:rPr>
        <w:t>Venue &amp; Client Relations</w:t>
      </w:r>
    </w:p>
    <w:p w14:paraId="4629071F" w14:textId="77777777" w:rsidR="00871F95" w:rsidRPr="00871F95" w:rsidRDefault="00871F95" w:rsidP="00871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Maintain positive relationships with wedding vendors, sponsors, donors, and community partners.</w:t>
      </w:r>
    </w:p>
    <w:p w14:paraId="2F030F92" w14:textId="77777777" w:rsidR="00871F95" w:rsidRPr="00871F95" w:rsidRDefault="00871F95" w:rsidP="00871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lastRenderedPageBreak/>
        <w:t>Assist with marketing and promotion of Lacawac's wedding venue and fundraising events through social media, website content, wedding shows, and promotional materials.</w:t>
      </w:r>
    </w:p>
    <w:p w14:paraId="23792FAE" w14:textId="77777777" w:rsidR="00871F95" w:rsidRPr="00871F95" w:rsidRDefault="00871F95" w:rsidP="00871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Maintain accurate event records, contracts, calendars, and client communications.</w:t>
      </w:r>
    </w:p>
    <w:p w14:paraId="7B26DF4E" w14:textId="77777777" w:rsidR="00871F95" w:rsidRPr="00871F95" w:rsidRDefault="00871F95" w:rsidP="00871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Ensure event spaces are prepared, organized, and event-ready.</w:t>
      </w:r>
    </w:p>
    <w:p w14:paraId="1D519CEA" w14:textId="77777777" w:rsidR="00871F95" w:rsidRPr="00871F95" w:rsidRDefault="00871F95" w:rsidP="00871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Provide exceptional customer service to donors, sponsors, wedding couples, vendors, and guests.</w:t>
      </w:r>
    </w:p>
    <w:p w14:paraId="5EFD6DEF" w14:textId="77777777" w:rsidR="00871F95" w:rsidRPr="00871F95" w:rsidRDefault="00871F95" w:rsidP="00871F95">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Represent Lacawac professionally and positively at all times.</w:t>
      </w:r>
    </w:p>
    <w:p w14:paraId="3B6F5B1E" w14:textId="77777777" w:rsidR="00871F95" w:rsidRPr="00871F95" w:rsidRDefault="00871F95" w:rsidP="00871F95">
      <w:pPr>
        <w:spacing w:before="100" w:beforeAutospacing="1" w:after="100" w:afterAutospacing="1" w:line="240" w:lineRule="auto"/>
        <w:outlineLvl w:val="1"/>
        <w:rPr>
          <w:rFonts w:ascii="Times New Roman" w:eastAsia="Times New Roman" w:hAnsi="Times New Roman" w:cs="Times New Roman"/>
          <w:b/>
          <w:bCs/>
          <w:sz w:val="36"/>
          <w:szCs w:val="36"/>
        </w:rPr>
      </w:pPr>
      <w:r w:rsidRPr="00871F95">
        <w:rPr>
          <w:rFonts w:ascii="Times New Roman" w:eastAsia="Times New Roman" w:hAnsi="Times New Roman" w:cs="Times New Roman"/>
          <w:b/>
          <w:bCs/>
          <w:sz w:val="36"/>
          <w:szCs w:val="36"/>
        </w:rPr>
        <w:t>Qualifications</w:t>
      </w:r>
    </w:p>
    <w:p w14:paraId="3A0759F4" w14:textId="77777777" w:rsidR="00871F95" w:rsidRPr="00871F95" w:rsidRDefault="00871F95" w:rsidP="00871F95">
      <w:pPr>
        <w:spacing w:before="100" w:beforeAutospacing="1" w:after="100" w:afterAutospacing="1" w:line="240" w:lineRule="auto"/>
        <w:outlineLvl w:val="2"/>
        <w:rPr>
          <w:rFonts w:ascii="Times New Roman" w:eastAsia="Times New Roman" w:hAnsi="Times New Roman" w:cs="Times New Roman"/>
          <w:b/>
          <w:bCs/>
          <w:sz w:val="27"/>
          <w:szCs w:val="27"/>
        </w:rPr>
      </w:pPr>
      <w:r w:rsidRPr="00871F95">
        <w:rPr>
          <w:rFonts w:ascii="Times New Roman" w:eastAsia="Times New Roman" w:hAnsi="Times New Roman" w:cs="Times New Roman"/>
          <w:b/>
          <w:bCs/>
          <w:sz w:val="27"/>
          <w:szCs w:val="27"/>
        </w:rPr>
        <w:t>Required</w:t>
      </w:r>
    </w:p>
    <w:p w14:paraId="4712A721"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Associate's degree or equivalent professional experience in event planning, hospitality, nonprofit management, communications, marketing, or a related field.</w:t>
      </w:r>
    </w:p>
    <w:p w14:paraId="31A26D63"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Minimum of two years of experience coordinating events, weddings, hospitality services, fundraising activities, or related programs.</w:t>
      </w:r>
    </w:p>
    <w:p w14:paraId="3F4B44FC"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Strong organizational and project management skills.</w:t>
      </w:r>
    </w:p>
    <w:p w14:paraId="45A23F1A"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Excellent interpersonal, written, and verbal communication skills.</w:t>
      </w:r>
    </w:p>
    <w:p w14:paraId="7C5BB430"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Ability to manage multiple priorities simultaneously and work independently.</w:t>
      </w:r>
    </w:p>
    <w:p w14:paraId="651C9D48"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Strong attention to detail and problem-solving abilities.</w:t>
      </w:r>
    </w:p>
    <w:p w14:paraId="15CAB923"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Proficiency with Microsoft Office, Google Workspace, and basic event management software.</w:t>
      </w:r>
    </w:p>
    <w:p w14:paraId="1D2D2F5C"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Valid driver's license and reliable transportation.</w:t>
      </w:r>
    </w:p>
    <w:p w14:paraId="697EA660" w14:textId="77777777" w:rsidR="00871F95" w:rsidRPr="00871F95" w:rsidRDefault="00871F95" w:rsidP="00871F95">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Ability to work evenings, weekends, and holidays as required.</w:t>
      </w:r>
    </w:p>
    <w:p w14:paraId="3AC1956E" w14:textId="77777777" w:rsidR="00871F95" w:rsidRPr="00871F95" w:rsidRDefault="00871F95" w:rsidP="00871F95">
      <w:pPr>
        <w:spacing w:before="100" w:beforeAutospacing="1" w:after="100" w:afterAutospacing="1" w:line="240" w:lineRule="auto"/>
        <w:outlineLvl w:val="2"/>
        <w:rPr>
          <w:rFonts w:ascii="Times New Roman" w:eastAsia="Times New Roman" w:hAnsi="Times New Roman" w:cs="Times New Roman"/>
          <w:b/>
          <w:bCs/>
          <w:sz w:val="27"/>
          <w:szCs w:val="27"/>
        </w:rPr>
      </w:pPr>
      <w:r w:rsidRPr="00871F95">
        <w:rPr>
          <w:rFonts w:ascii="Times New Roman" w:eastAsia="Times New Roman" w:hAnsi="Times New Roman" w:cs="Times New Roman"/>
          <w:b/>
          <w:bCs/>
          <w:sz w:val="27"/>
          <w:szCs w:val="27"/>
        </w:rPr>
        <w:t>Preferred</w:t>
      </w:r>
    </w:p>
    <w:p w14:paraId="2F8E6DA9" w14:textId="77777777" w:rsidR="00871F95" w:rsidRPr="00871F95" w:rsidRDefault="00871F95" w:rsidP="00871F9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Experience coordinating weddings and wedding-day logistics.</w:t>
      </w:r>
    </w:p>
    <w:p w14:paraId="0611B7ED" w14:textId="77777777" w:rsidR="00871F95" w:rsidRPr="00871F95" w:rsidRDefault="00871F95" w:rsidP="00871F9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Experience working in a nonprofit environment.</w:t>
      </w:r>
    </w:p>
    <w:p w14:paraId="70C9B62B" w14:textId="77777777" w:rsidR="00871F95" w:rsidRPr="00871F95" w:rsidRDefault="00871F95" w:rsidP="00871F9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Experience with fundraising events, donor stewardship, sponsorship development, or event marketing.</w:t>
      </w:r>
    </w:p>
    <w:p w14:paraId="055E7CDF" w14:textId="77777777" w:rsidR="00871F95" w:rsidRPr="00871F95" w:rsidRDefault="00871F95" w:rsidP="00871F9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Familiarity with CRM platforms, donor databases, or event registration systems.</w:t>
      </w:r>
    </w:p>
    <w:p w14:paraId="14E92432" w14:textId="77777777" w:rsidR="00871F95" w:rsidRPr="00871F95" w:rsidRDefault="00871F95" w:rsidP="00871F95">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Experience recruiting and supervising volunteers.</w:t>
      </w:r>
    </w:p>
    <w:p w14:paraId="4F1E59F2" w14:textId="77777777" w:rsidR="00871F95" w:rsidRPr="00871F95" w:rsidRDefault="00871F95" w:rsidP="00871F95">
      <w:pPr>
        <w:spacing w:before="100" w:beforeAutospacing="1" w:after="100" w:afterAutospacing="1" w:line="240" w:lineRule="auto"/>
        <w:outlineLvl w:val="1"/>
        <w:rPr>
          <w:rFonts w:ascii="Times New Roman" w:eastAsia="Times New Roman" w:hAnsi="Times New Roman" w:cs="Times New Roman"/>
          <w:b/>
          <w:bCs/>
          <w:sz w:val="36"/>
          <w:szCs w:val="36"/>
        </w:rPr>
      </w:pPr>
      <w:r w:rsidRPr="00871F95">
        <w:rPr>
          <w:rFonts w:ascii="Times New Roman" w:eastAsia="Times New Roman" w:hAnsi="Times New Roman" w:cs="Times New Roman"/>
          <w:b/>
          <w:bCs/>
          <w:sz w:val="36"/>
          <w:szCs w:val="36"/>
        </w:rPr>
        <w:t>Key Competencies</w:t>
      </w:r>
    </w:p>
    <w:p w14:paraId="5A6D7334"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Event Planning &amp; Logistics</w:t>
      </w:r>
    </w:p>
    <w:p w14:paraId="33E96703"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Customer Service Excellence</w:t>
      </w:r>
    </w:p>
    <w:p w14:paraId="1C219EC1"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Relationship Building</w:t>
      </w:r>
    </w:p>
    <w:p w14:paraId="50D42296"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Time Management</w:t>
      </w:r>
    </w:p>
    <w:p w14:paraId="753FB17A"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Attention to Detail</w:t>
      </w:r>
    </w:p>
    <w:p w14:paraId="27887F1F"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Problem Solving</w:t>
      </w:r>
    </w:p>
    <w:p w14:paraId="3A818E05"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Professionalism Under Pressure</w:t>
      </w:r>
    </w:p>
    <w:p w14:paraId="173233C8"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Communication &amp; Public Relations</w:t>
      </w:r>
    </w:p>
    <w:p w14:paraId="7BF92A96"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Team Collaboration</w:t>
      </w:r>
    </w:p>
    <w:p w14:paraId="20E3BFC5" w14:textId="77777777" w:rsidR="00871F95" w:rsidRPr="00871F95" w:rsidRDefault="00871F95" w:rsidP="00871F95">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lastRenderedPageBreak/>
        <w:t>Flexibility &amp; Adaptability</w:t>
      </w:r>
    </w:p>
    <w:p w14:paraId="5C40A508" w14:textId="77777777" w:rsidR="00871F95" w:rsidRPr="00871F95" w:rsidRDefault="00871F95" w:rsidP="00871F95">
      <w:pPr>
        <w:spacing w:before="100" w:beforeAutospacing="1" w:after="100" w:afterAutospacing="1" w:line="240" w:lineRule="auto"/>
        <w:outlineLvl w:val="1"/>
        <w:rPr>
          <w:rFonts w:ascii="Times New Roman" w:eastAsia="Times New Roman" w:hAnsi="Times New Roman" w:cs="Times New Roman"/>
          <w:b/>
          <w:bCs/>
          <w:sz w:val="36"/>
          <w:szCs w:val="36"/>
        </w:rPr>
      </w:pPr>
      <w:r w:rsidRPr="00871F95">
        <w:rPr>
          <w:rFonts w:ascii="Times New Roman" w:eastAsia="Times New Roman" w:hAnsi="Times New Roman" w:cs="Times New Roman"/>
          <w:b/>
          <w:bCs/>
          <w:sz w:val="36"/>
          <w:szCs w:val="36"/>
        </w:rPr>
        <w:t>Physical Requirements</w:t>
      </w:r>
    </w:p>
    <w:p w14:paraId="37081426" w14:textId="77777777" w:rsidR="00871F95" w:rsidRPr="00871F95" w:rsidRDefault="00871F95" w:rsidP="00871F9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Ability to stand and walk for extended periods during events.</w:t>
      </w:r>
    </w:p>
    <w:p w14:paraId="4BF9D364" w14:textId="77777777" w:rsidR="00871F95" w:rsidRPr="00871F95" w:rsidRDefault="00871F95" w:rsidP="00871F9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Ability to lift and carry up to 30 pounds.</w:t>
      </w:r>
    </w:p>
    <w:p w14:paraId="4A2F7826" w14:textId="77777777" w:rsidR="00871F95" w:rsidRPr="00871F95" w:rsidRDefault="00871F95" w:rsidP="00871F9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Ability to work indoors and outdoors in varying weather conditions.</w:t>
      </w:r>
    </w:p>
    <w:p w14:paraId="1A2114F6" w14:textId="77777777" w:rsidR="00871F95" w:rsidRPr="00871F95" w:rsidRDefault="00871F95" w:rsidP="00871F95">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71F95">
        <w:rPr>
          <w:rFonts w:ascii="Times New Roman" w:eastAsia="Times New Roman" w:hAnsi="Times New Roman" w:cs="Times New Roman"/>
          <w:sz w:val="24"/>
          <w:szCs w:val="24"/>
        </w:rPr>
        <w:t>Ability to assist with event setup, breakdown, and movement of event materials and supplies.</w:t>
      </w:r>
    </w:p>
    <w:p w14:paraId="3C6F3729" w14:textId="77777777" w:rsidR="00FC1F7A" w:rsidRPr="0079713C" w:rsidRDefault="00FC1F7A" w:rsidP="00FC1F7A">
      <w:pPr>
        <w:spacing w:after="0"/>
        <w:rPr>
          <w:rFonts w:ascii="Times New Roman" w:hAnsi="Times New Roman" w:cs="Times New Roman"/>
          <w:b/>
          <w:u w:val="single"/>
        </w:rPr>
      </w:pPr>
      <w:r w:rsidRPr="0079713C">
        <w:rPr>
          <w:rFonts w:ascii="Times New Roman" w:hAnsi="Times New Roman" w:cs="Times New Roman"/>
          <w:b/>
          <w:u w:val="single"/>
        </w:rPr>
        <w:t>About Lacawac Sanctuary</w:t>
      </w:r>
    </w:p>
    <w:p w14:paraId="11A3FDEF" w14:textId="77777777" w:rsidR="00FC1F7A" w:rsidRPr="0079713C" w:rsidRDefault="00FC1F7A" w:rsidP="00FC1F7A">
      <w:pPr>
        <w:spacing w:after="0"/>
        <w:rPr>
          <w:rFonts w:ascii="Times New Roman" w:hAnsi="Times New Roman" w:cs="Times New Roman"/>
          <w:bCs/>
        </w:rPr>
      </w:pPr>
      <w:r w:rsidRPr="0079713C">
        <w:rPr>
          <w:rFonts w:ascii="Times New Roman" w:hAnsi="Times New Roman" w:cs="Times New Roman"/>
          <w:bCs/>
        </w:rPr>
        <w:t>​Lacawac Sanctuary is an ecological field research station, nature preserve, and public environmental education facility located in the Northern Pocono Mountains of northeastern Pennsylvania and nestled on the shore of Lake Wallenpaupack. It was founded in 1966, via the donation of 341 acres (now totals 632 acres) and a group of historic buildings.  Lacawac Sanctuary Foundation Inc. is a non-profit 501 (c) (3) membership organization.</w:t>
      </w:r>
    </w:p>
    <w:p w14:paraId="5B516BBA" w14:textId="77777777" w:rsidR="00FC1F7A" w:rsidRPr="0079713C" w:rsidRDefault="00FC1F7A" w:rsidP="00FC1F7A">
      <w:pPr>
        <w:spacing w:after="0"/>
        <w:rPr>
          <w:rFonts w:ascii="Times New Roman" w:hAnsi="Times New Roman" w:cs="Times New Roman"/>
          <w:bCs/>
        </w:rPr>
      </w:pPr>
    </w:p>
    <w:p w14:paraId="5D9E975C" w14:textId="77777777" w:rsidR="00FC1F7A" w:rsidRDefault="00FC1F7A" w:rsidP="00FC1F7A">
      <w:pPr>
        <w:spacing w:after="0"/>
        <w:rPr>
          <w:rFonts w:ascii="Times New Roman" w:hAnsi="Times New Roman" w:cs="Times New Roman"/>
          <w:bCs/>
        </w:rPr>
      </w:pPr>
      <w:r w:rsidRPr="0079713C">
        <w:rPr>
          <w:rFonts w:ascii="Times New Roman" w:hAnsi="Times New Roman" w:cs="Times New Roman"/>
          <w:bCs/>
        </w:rPr>
        <w:t>Lacawac Sanctuary builds environmental literacy by providing hands-on, high-quality nature-based STEM education for school students. We use nature as our classroom and our foundation of learning. Students participate in hands-on, inquiry-based programs that include direct experiences with nature while achieving academic goals. Lacawac's educators encourage a student’s curiosity, while sharing their own knowledge. Programs take place on-site at Lacawac and off-site at schools, schoolyards and other nature preserves.</w:t>
      </w:r>
    </w:p>
    <w:p w14:paraId="7103B2EE" w14:textId="77777777" w:rsidR="00E12F04" w:rsidRDefault="00E12F04" w:rsidP="00FC1F7A">
      <w:pPr>
        <w:spacing w:after="0"/>
        <w:rPr>
          <w:rFonts w:ascii="Times New Roman" w:hAnsi="Times New Roman" w:cs="Times New Roman"/>
          <w:bCs/>
        </w:rPr>
      </w:pPr>
    </w:p>
    <w:p w14:paraId="295CF1D9" w14:textId="77777777" w:rsidR="00FC1F7A" w:rsidRPr="0079713C" w:rsidRDefault="00FC1F7A" w:rsidP="00FC1F7A">
      <w:pPr>
        <w:spacing w:after="0"/>
        <w:rPr>
          <w:rFonts w:ascii="Times New Roman" w:hAnsi="Times New Roman" w:cs="Times New Roman"/>
          <w:bCs/>
        </w:rPr>
      </w:pPr>
    </w:p>
    <w:p w14:paraId="6DB6DACF" w14:textId="77777777" w:rsidR="00FC1F7A" w:rsidRDefault="00FC1F7A" w:rsidP="00FC1F7A">
      <w:pPr>
        <w:rPr>
          <w:rFonts w:ascii="Times New Roman" w:hAnsi="Times New Roman" w:cs="Times New Roman"/>
          <w:i/>
        </w:rPr>
      </w:pPr>
      <w:r w:rsidRPr="0079713C">
        <w:rPr>
          <w:rFonts w:ascii="Times New Roman" w:hAnsi="Times New Roman" w:cs="Times New Roman"/>
          <w:i/>
        </w:rPr>
        <w:t>Lacawac Sanctuary does not discriminate on the basis of race, color, national origin, sex, sexual orientation, disability, age, religion, or marital status in admission to career and technical education programs and/or activities, or employment practices in accordance with Title VI and VII of the Civil Rights Act of 1964, Title IX of the Educational Amendments of 1972, Section 504 of the Rehabilitation Act of 1973, Revised 1992, and the Americans with Disabilities Act of 1990.</w:t>
      </w:r>
    </w:p>
    <w:p w14:paraId="61C51EF8" w14:textId="77777777" w:rsidR="0099396B" w:rsidRDefault="0099396B" w:rsidP="00FC1F7A">
      <w:pPr>
        <w:rPr>
          <w:rFonts w:ascii="Times New Roman" w:hAnsi="Times New Roman" w:cs="Times New Roman"/>
          <w:i/>
        </w:rPr>
      </w:pPr>
    </w:p>
    <w:p w14:paraId="7DCF5361" w14:textId="77777777" w:rsidR="008E705A" w:rsidRPr="008E705A" w:rsidRDefault="008E705A" w:rsidP="008E705A">
      <w:pPr>
        <w:rPr>
          <w:rFonts w:ascii="Times New Roman" w:hAnsi="Times New Roman" w:cs="Times New Roman"/>
        </w:rPr>
      </w:pPr>
      <w:r w:rsidRPr="008E705A">
        <w:rPr>
          <w:rFonts w:ascii="Times New Roman" w:hAnsi="Times New Roman" w:cs="Times New Roman"/>
        </w:rPr>
        <w:t>ACCEPTED AND AGREED TO BY</w:t>
      </w:r>
    </w:p>
    <w:p w14:paraId="15BEA3C8" w14:textId="77777777" w:rsidR="008E705A" w:rsidRPr="008E705A" w:rsidRDefault="008E705A" w:rsidP="008E705A">
      <w:pPr>
        <w:rPr>
          <w:rFonts w:ascii="Times New Roman" w:hAnsi="Times New Roman" w:cs="Times New Roman"/>
        </w:rPr>
      </w:pPr>
    </w:p>
    <w:p w14:paraId="4D9DE6BA" w14:textId="64138698" w:rsidR="008E705A" w:rsidRPr="008E705A" w:rsidRDefault="008E705A" w:rsidP="008E705A">
      <w:pPr>
        <w:rPr>
          <w:rFonts w:ascii="Times New Roman" w:hAnsi="Times New Roman" w:cs="Times New Roman"/>
        </w:rPr>
      </w:pPr>
      <w:r>
        <w:rPr>
          <w:rFonts w:ascii="Times New Roman" w:hAnsi="Times New Roman" w:cs="Times New Roman"/>
        </w:rPr>
        <w:t xml:space="preserve">Signature: </w:t>
      </w:r>
      <w:r>
        <w:rPr>
          <w:rFonts w:ascii="Times New Roman" w:hAnsi="Times New Roman" w:cs="Times New Roman"/>
        </w:rPr>
        <w:tab/>
      </w:r>
      <w:r w:rsidRPr="008E705A">
        <w:rPr>
          <w:rFonts w:ascii="Times New Roman" w:hAnsi="Times New Roman" w:cs="Times New Roman"/>
        </w:rPr>
        <w:t>______________________________________________</w:t>
      </w:r>
    </w:p>
    <w:p w14:paraId="3DA95AD1" w14:textId="2B52E242" w:rsidR="008E705A" w:rsidRPr="008E705A" w:rsidRDefault="008E705A" w:rsidP="008E705A">
      <w:pPr>
        <w:rPr>
          <w:rFonts w:ascii="Times New Roman" w:hAnsi="Times New Roman" w:cs="Times New Roman"/>
        </w:rPr>
      </w:pPr>
      <w:r w:rsidRPr="008E705A">
        <w:rPr>
          <w:rFonts w:ascii="Times New Roman" w:hAnsi="Times New Roman" w:cs="Times New Roman"/>
        </w:rPr>
        <w:t xml:space="preserve">Print Name: </w:t>
      </w:r>
      <w:r>
        <w:rPr>
          <w:rFonts w:ascii="Times New Roman" w:hAnsi="Times New Roman" w:cs="Times New Roman"/>
        </w:rPr>
        <w:tab/>
      </w:r>
      <w:r w:rsidRPr="008E705A">
        <w:rPr>
          <w:rFonts w:ascii="Times New Roman" w:hAnsi="Times New Roman" w:cs="Times New Roman"/>
        </w:rPr>
        <w:t>___________________________________</w:t>
      </w:r>
      <w:r>
        <w:rPr>
          <w:rFonts w:ascii="Times New Roman" w:hAnsi="Times New Roman" w:cs="Times New Roman"/>
        </w:rPr>
        <w:t>__________</w:t>
      </w:r>
      <w:r w:rsidRPr="008E705A">
        <w:rPr>
          <w:rFonts w:ascii="Times New Roman" w:hAnsi="Times New Roman" w:cs="Times New Roman"/>
        </w:rPr>
        <w:t>_</w:t>
      </w:r>
    </w:p>
    <w:p w14:paraId="250DD753" w14:textId="77777777" w:rsidR="008E705A" w:rsidRPr="008E705A" w:rsidRDefault="008E705A" w:rsidP="008E705A">
      <w:pPr>
        <w:rPr>
          <w:rFonts w:ascii="Times New Roman" w:hAnsi="Times New Roman" w:cs="Times New Roman"/>
        </w:rPr>
      </w:pPr>
    </w:p>
    <w:p w14:paraId="1F0A4500" w14:textId="77777777" w:rsidR="008E705A" w:rsidRPr="008E705A" w:rsidRDefault="008E705A" w:rsidP="008E705A">
      <w:pPr>
        <w:rPr>
          <w:rFonts w:ascii="Times New Roman" w:hAnsi="Times New Roman" w:cs="Times New Roman"/>
        </w:rPr>
      </w:pPr>
      <w:r w:rsidRPr="008E705A">
        <w:rPr>
          <w:rFonts w:ascii="Times New Roman" w:hAnsi="Times New Roman" w:cs="Times New Roman"/>
        </w:rPr>
        <w:t>ON</w:t>
      </w:r>
    </w:p>
    <w:p w14:paraId="6805CD2A" w14:textId="77777777" w:rsidR="008E705A" w:rsidRPr="008E705A" w:rsidRDefault="008E705A" w:rsidP="008E705A">
      <w:pPr>
        <w:rPr>
          <w:rFonts w:ascii="Times New Roman" w:hAnsi="Times New Roman" w:cs="Times New Roman"/>
        </w:rPr>
      </w:pPr>
    </w:p>
    <w:p w14:paraId="419CBEFE" w14:textId="77777777" w:rsidR="008E705A" w:rsidRPr="008E705A" w:rsidRDefault="008E705A" w:rsidP="008E705A">
      <w:pPr>
        <w:rPr>
          <w:rFonts w:ascii="Times New Roman" w:hAnsi="Times New Roman" w:cs="Times New Roman"/>
        </w:rPr>
      </w:pPr>
      <w:r w:rsidRPr="008E705A">
        <w:rPr>
          <w:rFonts w:ascii="Times New Roman" w:hAnsi="Times New Roman" w:cs="Times New Roman"/>
        </w:rPr>
        <w:t>_____________________</w:t>
      </w:r>
    </w:p>
    <w:p w14:paraId="27BD979C" w14:textId="3557DDFB" w:rsidR="0037587F" w:rsidRPr="0079713C" w:rsidRDefault="008E705A" w:rsidP="008E705A">
      <w:pPr>
        <w:rPr>
          <w:rFonts w:ascii="Times New Roman" w:hAnsi="Times New Roman" w:cs="Times New Roman"/>
        </w:rPr>
      </w:pPr>
      <w:r w:rsidRPr="008E705A">
        <w:rPr>
          <w:rFonts w:ascii="Times New Roman" w:hAnsi="Times New Roman" w:cs="Times New Roman"/>
        </w:rPr>
        <w:t>Date</w:t>
      </w:r>
    </w:p>
    <w:sectPr w:rsidR="0037587F" w:rsidRPr="007971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76F6D"/>
    <w:multiLevelType w:val="multilevel"/>
    <w:tmpl w:val="E28E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26598"/>
    <w:multiLevelType w:val="multilevel"/>
    <w:tmpl w:val="7FD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254EC"/>
    <w:multiLevelType w:val="multilevel"/>
    <w:tmpl w:val="478C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BF4DC3"/>
    <w:multiLevelType w:val="multilevel"/>
    <w:tmpl w:val="0E74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B2791"/>
    <w:multiLevelType w:val="multilevel"/>
    <w:tmpl w:val="4994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04879"/>
    <w:multiLevelType w:val="multilevel"/>
    <w:tmpl w:val="12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934FF"/>
    <w:multiLevelType w:val="multilevel"/>
    <w:tmpl w:val="BAD2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FA6B8A"/>
    <w:multiLevelType w:val="multilevel"/>
    <w:tmpl w:val="CF58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D64F3"/>
    <w:multiLevelType w:val="multilevel"/>
    <w:tmpl w:val="0A40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C0439"/>
    <w:multiLevelType w:val="hybridMultilevel"/>
    <w:tmpl w:val="4EA80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F215EA"/>
    <w:multiLevelType w:val="multilevel"/>
    <w:tmpl w:val="E5AC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D3818"/>
    <w:multiLevelType w:val="multilevel"/>
    <w:tmpl w:val="5EDC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48647C"/>
    <w:multiLevelType w:val="multilevel"/>
    <w:tmpl w:val="7F9A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CE572D"/>
    <w:multiLevelType w:val="multilevel"/>
    <w:tmpl w:val="22D8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93E20"/>
    <w:multiLevelType w:val="multilevel"/>
    <w:tmpl w:val="23CE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F50EA"/>
    <w:multiLevelType w:val="multilevel"/>
    <w:tmpl w:val="CC8E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504CC0"/>
    <w:multiLevelType w:val="hybridMultilevel"/>
    <w:tmpl w:val="2ADE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744A3A"/>
    <w:multiLevelType w:val="multilevel"/>
    <w:tmpl w:val="A2A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533976"/>
    <w:multiLevelType w:val="multilevel"/>
    <w:tmpl w:val="469A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383675">
    <w:abstractNumId w:val="9"/>
  </w:num>
  <w:num w:numId="2" w16cid:durableId="1623999645">
    <w:abstractNumId w:val="16"/>
  </w:num>
  <w:num w:numId="3" w16cid:durableId="89280784">
    <w:abstractNumId w:val="12"/>
  </w:num>
  <w:num w:numId="4" w16cid:durableId="16203851">
    <w:abstractNumId w:val="2"/>
  </w:num>
  <w:num w:numId="5" w16cid:durableId="1507672715">
    <w:abstractNumId w:val="5"/>
  </w:num>
  <w:num w:numId="6" w16cid:durableId="13768610">
    <w:abstractNumId w:val="1"/>
  </w:num>
  <w:num w:numId="7" w16cid:durableId="2057778969">
    <w:abstractNumId w:val="8"/>
  </w:num>
  <w:num w:numId="8" w16cid:durableId="1744913349">
    <w:abstractNumId w:val="15"/>
  </w:num>
  <w:num w:numId="9" w16cid:durableId="315229459">
    <w:abstractNumId w:val="0"/>
  </w:num>
  <w:num w:numId="10" w16cid:durableId="787966381">
    <w:abstractNumId w:val="14"/>
  </w:num>
  <w:num w:numId="11" w16cid:durableId="1750039831">
    <w:abstractNumId w:val="11"/>
  </w:num>
  <w:num w:numId="12" w16cid:durableId="332074313">
    <w:abstractNumId w:val="7"/>
  </w:num>
  <w:num w:numId="13" w16cid:durableId="1336179080">
    <w:abstractNumId w:val="13"/>
  </w:num>
  <w:num w:numId="14" w16cid:durableId="1228564279">
    <w:abstractNumId w:val="3"/>
  </w:num>
  <w:num w:numId="15" w16cid:durableId="1225483702">
    <w:abstractNumId w:val="18"/>
  </w:num>
  <w:num w:numId="16" w16cid:durableId="1826897219">
    <w:abstractNumId w:val="6"/>
  </w:num>
  <w:num w:numId="17" w16cid:durableId="464398753">
    <w:abstractNumId w:val="17"/>
  </w:num>
  <w:num w:numId="18" w16cid:durableId="218247600">
    <w:abstractNumId w:val="4"/>
  </w:num>
  <w:num w:numId="19" w16cid:durableId="844201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7A"/>
    <w:rsid w:val="00021A3D"/>
    <w:rsid w:val="00037F66"/>
    <w:rsid w:val="00063599"/>
    <w:rsid w:val="000A5A0D"/>
    <w:rsid w:val="000E11C9"/>
    <w:rsid w:val="00116CE0"/>
    <w:rsid w:val="0016227E"/>
    <w:rsid w:val="00190899"/>
    <w:rsid w:val="00211E25"/>
    <w:rsid w:val="00215F19"/>
    <w:rsid w:val="002470D9"/>
    <w:rsid w:val="0037587F"/>
    <w:rsid w:val="00462944"/>
    <w:rsid w:val="00482275"/>
    <w:rsid w:val="00591972"/>
    <w:rsid w:val="005A21C2"/>
    <w:rsid w:val="006F0CBD"/>
    <w:rsid w:val="00743BCD"/>
    <w:rsid w:val="0079713C"/>
    <w:rsid w:val="00871F95"/>
    <w:rsid w:val="00877304"/>
    <w:rsid w:val="00881706"/>
    <w:rsid w:val="008E705A"/>
    <w:rsid w:val="00975E80"/>
    <w:rsid w:val="0099396B"/>
    <w:rsid w:val="009F50E8"/>
    <w:rsid w:val="00AC1219"/>
    <w:rsid w:val="00C40CFD"/>
    <w:rsid w:val="00DE7151"/>
    <w:rsid w:val="00E02F62"/>
    <w:rsid w:val="00E12366"/>
    <w:rsid w:val="00E12F04"/>
    <w:rsid w:val="00FC1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07CC4"/>
  <w15:chartTrackingRefBased/>
  <w15:docId w15:val="{F093C36B-041F-4C74-9AB4-3BD80861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F7A"/>
    <w:rPr>
      <w:rFonts w:eastAsiaTheme="majorEastAsia" w:cstheme="majorBidi"/>
      <w:color w:val="272727" w:themeColor="text1" w:themeTint="D8"/>
    </w:rPr>
  </w:style>
  <w:style w:type="paragraph" w:styleId="Title">
    <w:name w:val="Title"/>
    <w:basedOn w:val="Normal"/>
    <w:next w:val="Normal"/>
    <w:link w:val="TitleChar"/>
    <w:uiPriority w:val="10"/>
    <w:qFormat/>
    <w:rsid w:val="00FC1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F7A"/>
    <w:pPr>
      <w:spacing w:before="160"/>
      <w:jc w:val="center"/>
    </w:pPr>
    <w:rPr>
      <w:i/>
      <w:iCs/>
      <w:color w:val="404040" w:themeColor="text1" w:themeTint="BF"/>
    </w:rPr>
  </w:style>
  <w:style w:type="character" w:customStyle="1" w:styleId="QuoteChar">
    <w:name w:val="Quote Char"/>
    <w:basedOn w:val="DefaultParagraphFont"/>
    <w:link w:val="Quote"/>
    <w:uiPriority w:val="29"/>
    <w:rsid w:val="00FC1F7A"/>
    <w:rPr>
      <w:i/>
      <w:iCs/>
      <w:color w:val="404040" w:themeColor="text1" w:themeTint="BF"/>
    </w:rPr>
  </w:style>
  <w:style w:type="paragraph" w:styleId="ListParagraph">
    <w:name w:val="List Paragraph"/>
    <w:basedOn w:val="Normal"/>
    <w:uiPriority w:val="34"/>
    <w:qFormat/>
    <w:rsid w:val="00FC1F7A"/>
    <w:pPr>
      <w:ind w:left="720"/>
      <w:contextualSpacing/>
    </w:pPr>
  </w:style>
  <w:style w:type="character" w:styleId="IntenseEmphasis">
    <w:name w:val="Intense Emphasis"/>
    <w:basedOn w:val="DefaultParagraphFont"/>
    <w:uiPriority w:val="21"/>
    <w:qFormat/>
    <w:rsid w:val="00FC1F7A"/>
    <w:rPr>
      <w:i/>
      <w:iCs/>
      <w:color w:val="0F4761" w:themeColor="accent1" w:themeShade="BF"/>
    </w:rPr>
  </w:style>
  <w:style w:type="paragraph" w:styleId="IntenseQuote">
    <w:name w:val="Intense Quote"/>
    <w:basedOn w:val="Normal"/>
    <w:next w:val="Normal"/>
    <w:link w:val="IntenseQuoteChar"/>
    <w:uiPriority w:val="30"/>
    <w:qFormat/>
    <w:rsid w:val="00FC1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F7A"/>
    <w:rPr>
      <w:i/>
      <w:iCs/>
      <w:color w:val="0F4761" w:themeColor="accent1" w:themeShade="BF"/>
    </w:rPr>
  </w:style>
  <w:style w:type="character" w:styleId="IntenseReference">
    <w:name w:val="Intense Reference"/>
    <w:basedOn w:val="DefaultParagraphFont"/>
    <w:uiPriority w:val="32"/>
    <w:qFormat/>
    <w:rsid w:val="00FC1F7A"/>
    <w:rPr>
      <w:b/>
      <w:bCs/>
      <w:smallCaps/>
      <w:color w:val="0F4761" w:themeColor="accent1" w:themeShade="BF"/>
      <w:spacing w:val="5"/>
    </w:rPr>
  </w:style>
  <w:style w:type="paragraph" w:styleId="NoSpacing">
    <w:name w:val="No Spacing"/>
    <w:uiPriority w:val="1"/>
    <w:qFormat/>
    <w:rsid w:val="00FC1F7A"/>
    <w:pPr>
      <w:spacing w:after="0" w:line="240" w:lineRule="auto"/>
    </w:pPr>
  </w:style>
  <w:style w:type="character" w:styleId="Strong">
    <w:name w:val="Strong"/>
    <w:basedOn w:val="DefaultParagraphFont"/>
    <w:uiPriority w:val="22"/>
    <w:qFormat/>
    <w:rsid w:val="00871F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1174</Words>
  <Characters>6697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Lukatch</dc:creator>
  <cp:keywords/>
  <dc:description/>
  <cp:lastModifiedBy>Craig Lukatch</cp:lastModifiedBy>
  <cp:revision>3</cp:revision>
  <cp:lastPrinted>2025-03-31T17:58:00Z</cp:lastPrinted>
  <dcterms:created xsi:type="dcterms:W3CDTF">2026-06-13T21:48:00Z</dcterms:created>
  <dcterms:modified xsi:type="dcterms:W3CDTF">2026-06-13T22:00:00Z</dcterms:modified>
</cp:coreProperties>
</file>